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omic Sans MS" w:eastAsia="Comic Sans MS" w:hAnsi="Comic Sans MS" w:cs="Comic Sans MS"/>
          <w:b/>
          <w:i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i/>
          <w:color w:val="000000"/>
        </w:rPr>
        <w:t>Allegato 2</w:t>
      </w:r>
    </w:p>
    <w:p w:rsidR="00400BDD" w:rsidRDefault="00400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DICHIARAZIONE SOSTITUTIVA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CERTIFICAZIONE O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ATTO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NOTORIETA’</w:t>
      </w:r>
    </w:p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(D.P.R.445/2000)</w:t>
      </w:r>
    </w:p>
    <w:p w:rsidR="00400BDD" w:rsidRDefault="00400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00BDD" w:rsidRDefault="006601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....l...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...... ______________________________________________________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... il _________________________  a _____________________ prov. ______________ e residente a _______________________________________ prov. ____________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___________ via/piazza ___________________________________________________ n°________recapiti telefonici___________________________________e-mail __________________________________</w:t>
      </w:r>
    </w:p>
    <w:p w:rsidR="00400BDD" w:rsidRDefault="00400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Consapevole delle sanzioni penali, nel caso di dichiarazioni non veritiere e falsità negli atti, richiamate dall’art. 76 D.P.R. 445/2000, nonché della decadenza dai benefici eventualmente conseguiti sulla base della dichiarazione non veritiera, ai sensi dell’art. 75 del medesimo D.P.R. 445/2000;</w:t>
      </w:r>
    </w:p>
    <w:p w:rsidR="00400BDD" w:rsidRDefault="00400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00BDD" w:rsidRDefault="006601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30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DICHIARA 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essere in possesso della cittadinanza italiana o di uno degli Stati membri dell’Unione europea __________________ (indicare lo Stato);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godere dei diritti civili e politici; 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essere a conoscenza di non essere sottoposto a procedimenti penali;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aver preso visione dell’Avviso e di approvarne senza riserva ogni contenuto;</w:t>
      </w:r>
    </w:p>
    <w:p w:rsidR="00400BDD" w:rsidRDefault="00660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di essere in possesso dei seguenti titoli di studio e di specializzazione valutabili ai fini della</w:t>
      </w:r>
    </w:p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partecipazione per l’attribuzione dell’incarico di esperto:</w:t>
      </w: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9"/>
          <w:szCs w:val="19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400BDD" w:rsidRPr="00D067B4" w:rsidRDefault="00D067B4" w:rsidP="00D067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067B4">
        <w:rPr>
          <w:rFonts w:ascii="Arial" w:eastAsia="Arial" w:hAnsi="Arial" w:cs="Arial"/>
          <w:b/>
          <w:color w:val="000000"/>
          <w:sz w:val="24"/>
          <w:szCs w:val="24"/>
        </w:rPr>
        <w:t xml:space="preserve">GRIGLIA </w:t>
      </w:r>
      <w:proofErr w:type="spellStart"/>
      <w:r w:rsidRPr="00D067B4">
        <w:rPr>
          <w:rFonts w:ascii="Arial" w:eastAsia="Arial" w:hAnsi="Arial" w:cs="Arial"/>
          <w:b/>
          <w:color w:val="000000"/>
          <w:sz w:val="24"/>
          <w:szCs w:val="24"/>
        </w:rPr>
        <w:t>DI</w:t>
      </w:r>
      <w:proofErr w:type="spellEnd"/>
      <w:r w:rsidRPr="00D067B4">
        <w:rPr>
          <w:rFonts w:ascii="Arial" w:eastAsia="Arial" w:hAnsi="Arial" w:cs="Arial"/>
          <w:b/>
          <w:color w:val="000000"/>
          <w:sz w:val="24"/>
          <w:szCs w:val="24"/>
        </w:rPr>
        <w:t xml:space="preserve"> VALUTAZIONE DELLE DOMANDE </w:t>
      </w:r>
      <w:proofErr w:type="spellStart"/>
      <w:r w:rsidRPr="00D067B4">
        <w:rPr>
          <w:rFonts w:ascii="Arial" w:eastAsia="Arial" w:hAnsi="Arial" w:cs="Arial"/>
          <w:b/>
          <w:color w:val="000000"/>
          <w:sz w:val="24"/>
          <w:szCs w:val="24"/>
        </w:rPr>
        <w:t>W&amp;R</w:t>
      </w:r>
      <w:proofErr w:type="spellEnd"/>
    </w:p>
    <w:tbl>
      <w:tblPr>
        <w:tblStyle w:val="a1"/>
        <w:tblW w:w="1020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</w:tblGrid>
      <w:tr w:rsidR="00400BDD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AREA RISERVATA ALL’UFFICIO</w:t>
            </w: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il progetto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al progetto -  votazione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al progetto – votazione  110 e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Altri titoli e specializzazioni: Master universitari, Dottorati di Ricerca, Corsi di Perfezionamento Universitario di durata non inferiore a 60 crediti formativi universitari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AREA RISERVATA ALL’UFFICIO</w:t>
            </w: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  per ogni anno completo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Esperienze professionali maturate in progetti nazionali o finanziati dall'Unione Europea o da altri Enti/Istituzioni scolastiche (PON, PNSD,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PTOF…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 per ogni incarico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Attività di docenza in qualità di formatore su attività di interesse specifico all’obiettivo per il quale si concorre.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 xml:space="preserve"> 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 per ogni anno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AREA RISERVATA ALL’UFFICIO</w:t>
            </w: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sectPr w:rsidR="00400BDD" w:rsidSect="001B6B1F">
      <w:headerReference w:type="default" r:id="rId8"/>
      <w:headerReference w:type="first" r:id="rId9"/>
      <w:pgSz w:w="11906" w:h="16838"/>
      <w:pgMar w:top="1276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DD" w:rsidRDefault="00400BDD" w:rsidP="00400BDD">
      <w:r>
        <w:separator/>
      </w:r>
    </w:p>
  </w:endnote>
  <w:endnote w:type="continuationSeparator" w:id="0">
    <w:p w:rsidR="00400BDD" w:rsidRDefault="00400BDD" w:rsidP="0040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DD" w:rsidRDefault="00400BDD" w:rsidP="00400BDD">
      <w:r>
        <w:separator/>
      </w:r>
    </w:p>
  </w:footnote>
  <w:footnote w:type="continuationSeparator" w:id="0">
    <w:p w:rsidR="00400BDD" w:rsidRDefault="00400BDD" w:rsidP="00400BDD">
      <w:r>
        <w:continuationSeparator/>
      </w:r>
    </w:p>
  </w:footnote>
  <w:footnote w:id="1">
    <w:p w:rsidR="00400BDD" w:rsidRDefault="006601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Titoli di accesso all'insegnamento per la scuola secondaria di I e II grado (DPR 19/2/2016 e DM 259/2017). </w:t>
      </w:r>
    </w:p>
    <w:p w:rsidR="00400BDD" w:rsidRDefault="006601F4">
      <w:pPr>
        <w:widowControl w:val="0"/>
        <w:spacing w:line="276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Titoli di accesso all'insegnamento per la scuola dell’infanzia e primaria: Laurea in Scienze della formazione primaria, sia di vecchio ordinamento (</w:t>
      </w:r>
      <w:hyperlink r:id="rId1">
        <w:r>
          <w:rPr>
            <w:rFonts w:ascii="Arial" w:eastAsia="Arial" w:hAnsi="Arial" w:cs="Arial"/>
            <w:i/>
            <w:color w:val="1155CC"/>
            <w:sz w:val="16"/>
            <w:szCs w:val="16"/>
          </w:rPr>
          <w:t>articolo 6, Legge 169 del 2008</w:t>
        </w:r>
      </w:hyperlink>
      <w:r>
        <w:rPr>
          <w:rFonts w:ascii="Arial" w:eastAsia="Arial" w:hAnsi="Arial" w:cs="Arial"/>
          <w:i/>
          <w:sz w:val="16"/>
          <w:szCs w:val="16"/>
        </w:rPr>
        <w:t>) sia di nuovo ordinamento (</w:t>
      </w:r>
      <w:hyperlink r:id="rId2">
        <w:r>
          <w:rPr>
            <w:rFonts w:ascii="Arial" w:eastAsia="Arial" w:hAnsi="Arial" w:cs="Arial"/>
            <w:i/>
            <w:color w:val="1155CC"/>
            <w:sz w:val="16"/>
            <w:szCs w:val="16"/>
          </w:rPr>
          <w:t>articolo 6 Decreto ministeriale 249 del 2010</w:t>
        </w:r>
      </w:hyperlink>
      <w:r>
        <w:rPr>
          <w:rFonts w:ascii="Arial" w:eastAsia="Arial" w:hAnsi="Arial" w:cs="Arial"/>
          <w:i/>
          <w:sz w:val="16"/>
          <w:szCs w:val="16"/>
        </w:rPr>
        <w:t>); Diploma di Istituto Magistrale o di Scuola magistrale (solo scuola dell’Infanzia) o Diploma di Liceo Socio-Psico-Pedagogico conseguiti entro l'anno scolastico 2001-2002 (Decreto Ministeriale 10 marzo 1997).</w:t>
      </w:r>
    </w:p>
    <w:p w:rsidR="00400BDD" w:rsidRDefault="006601F4">
      <w:pPr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.</w:t>
      </w:r>
    </w:p>
    <w:p w:rsidR="00400BDD" w:rsidRDefault="00400BDD">
      <w:pPr>
        <w:jc w:val="both"/>
        <w:rPr>
          <w:rFonts w:ascii="Arial" w:eastAsia="Arial" w:hAnsi="Arial" w:cs="Arial"/>
          <w:i/>
          <w:sz w:val="16"/>
          <w:szCs w:val="16"/>
        </w:rPr>
      </w:pPr>
    </w:p>
    <w:p w:rsidR="00400BDD" w:rsidRDefault="006601F4">
      <w:pPr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  <w:vertAlign w:val="superscript"/>
        </w:rPr>
        <w:t xml:space="preserve">2 </w:t>
      </w:r>
      <w:r>
        <w:rPr>
          <w:rFonts w:ascii="Arial" w:eastAsia="Arial" w:hAnsi="Arial" w:cs="Arial"/>
          <w:i/>
          <w:sz w:val="16"/>
          <w:szCs w:val="16"/>
        </w:rPr>
        <w:t xml:space="preserve">Si considerano “attività di formazione inerenti l’oggetto dell’avviso” unicamente la funzione di esperto o tutor in progetti relativi al metodo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Writing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 &amp;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Reading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. Altre attività non saranno prese in considerazione.</w:t>
      </w: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400BDD" w:rsidRDefault="006601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Prato, lì ..................................... </w:t>
      </w:r>
      <w:r>
        <w:rPr>
          <w:rFonts w:ascii="Arial" w:eastAsia="Arial" w:hAnsi="Arial" w:cs="Arial"/>
          <w:b/>
          <w:color w:val="000000"/>
          <w:sz w:val="19"/>
          <w:szCs w:val="19"/>
        </w:rPr>
        <w:tab/>
      </w:r>
      <w:r>
        <w:rPr>
          <w:rFonts w:ascii="Arial" w:eastAsia="Arial" w:hAnsi="Arial" w:cs="Arial"/>
          <w:b/>
          <w:color w:val="000000"/>
          <w:sz w:val="19"/>
          <w:szCs w:val="19"/>
        </w:rPr>
        <w:tab/>
      </w:r>
      <w:r>
        <w:rPr>
          <w:rFonts w:ascii="Arial" w:eastAsia="Arial" w:hAnsi="Arial" w:cs="Arial"/>
          <w:b/>
          <w:color w:val="000000"/>
          <w:sz w:val="19"/>
          <w:szCs w:val="19"/>
        </w:rPr>
        <w:tab/>
      </w:r>
      <w:r>
        <w:rPr>
          <w:rFonts w:ascii="Arial" w:eastAsia="Arial" w:hAnsi="Arial" w:cs="Arial"/>
          <w:b/>
          <w:color w:val="000000"/>
          <w:sz w:val="19"/>
          <w:szCs w:val="19"/>
        </w:rPr>
        <w:tab/>
        <w:t xml:space="preserve">FIRMA </w:t>
      </w:r>
      <w:proofErr w:type="spellStart"/>
      <w:r>
        <w:rPr>
          <w:rFonts w:ascii="Arial" w:eastAsia="Arial" w:hAnsi="Arial" w:cs="Arial"/>
          <w:b/>
          <w:color w:val="000000"/>
          <w:sz w:val="19"/>
          <w:szCs w:val="19"/>
        </w:rPr>
        <w:t>………………</w:t>
      </w:r>
      <w:proofErr w:type="spellEnd"/>
      <w:r>
        <w:rPr>
          <w:rFonts w:ascii="Arial" w:eastAsia="Arial" w:hAnsi="Arial" w:cs="Arial"/>
          <w:b/>
          <w:color w:val="000000"/>
          <w:sz w:val="19"/>
          <w:szCs w:val="19"/>
        </w:rPr>
        <w:t>........................................................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DD" w:rsidRDefault="006601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400BDD" w:rsidRDefault="00400B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DD" w:rsidRDefault="00400B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6"/>
        <w:szCs w:val="16"/>
      </w:rPr>
    </w:pPr>
  </w:p>
  <w:tbl>
    <w:tblPr>
      <w:tblStyle w:val="a2"/>
      <w:tblW w:w="10420" w:type="dxa"/>
      <w:tblInd w:w="0" w:type="dxa"/>
      <w:tblLayout w:type="fixed"/>
      <w:tblLook w:val="0000"/>
    </w:tblPr>
    <w:tblGrid>
      <w:gridCol w:w="10420"/>
    </w:tblGrid>
    <w:tr w:rsidR="00400BDD">
      <w:trPr>
        <w:trHeight w:val="840"/>
      </w:trPr>
      <w:tc>
        <w:tcPr>
          <w:tcW w:w="10420" w:type="dxa"/>
        </w:tcPr>
        <w:p w:rsidR="00400BDD" w:rsidRDefault="00660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733425" cy="6000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00BDD">
      <w:trPr>
        <w:trHeight w:val="700"/>
      </w:trPr>
      <w:tc>
        <w:tcPr>
          <w:tcW w:w="10420" w:type="dxa"/>
        </w:tcPr>
        <w:p w:rsidR="00400BDD" w:rsidRDefault="006601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  <w:t>ISTITUTO COMPRENSIVO NORD</w:t>
          </w:r>
        </w:p>
        <w:p w:rsidR="00400BDD" w:rsidRDefault="006601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</w:rPr>
            <w:t xml:space="preserve">Via E. </w:t>
          </w:r>
          <w:proofErr w:type="spellStart"/>
          <w:r>
            <w:rPr>
              <w:rFonts w:ascii="Calibri" w:eastAsia="Calibri" w:hAnsi="Calibri" w:cs="Calibri"/>
              <w:i/>
              <w:color w:val="000000"/>
            </w:rPr>
            <w:t>Gherardi</w:t>
          </w:r>
          <w:proofErr w:type="spellEnd"/>
          <w:r>
            <w:rPr>
              <w:rFonts w:ascii="Calibri" w:eastAsia="Calibri" w:hAnsi="Calibri" w:cs="Calibri"/>
              <w:i/>
              <w:color w:val="000000"/>
            </w:rPr>
            <w:t>, 66 – 59100   Prato (Po) Tel. 0574/470509   C.F. 92090910487</w:t>
          </w:r>
        </w:p>
        <w:p w:rsidR="00400BDD" w:rsidRDefault="006601F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</w:rPr>
            <w:t xml:space="preserve">Codice Univoco Ufficio: </w:t>
          </w:r>
          <w:r>
            <w:rPr>
              <w:rFonts w:ascii="Calibri" w:eastAsia="Calibri" w:hAnsi="Calibri" w:cs="Calibri"/>
              <w:b/>
              <w:i/>
              <w:color w:val="000000"/>
            </w:rPr>
            <w:t>UF6XQD</w:t>
          </w:r>
        </w:p>
        <w:p w:rsidR="00400BDD" w:rsidRDefault="006601F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poic820002@istruzione.it</w:t>
            </w:r>
          </w:hyperlink>
          <w:r>
            <w:rPr>
              <w:rFonts w:ascii="Calibri" w:eastAsia="Calibri" w:hAnsi="Calibri" w:cs="Calibri"/>
              <w:i/>
              <w:color w:val="000000"/>
            </w:rPr>
            <w:t xml:space="preserve">; </w:t>
          </w:r>
          <w:r>
            <w:rPr>
              <w:rFonts w:ascii="Calibri" w:eastAsia="Calibri" w:hAnsi="Calibri" w:cs="Calibri"/>
              <w:b/>
              <w:i/>
              <w:color w:val="000000"/>
            </w:rPr>
            <w:t xml:space="preserve">PEC: </w:t>
          </w:r>
          <w:hyperlink r:id="rId3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poic820002@pec.istruzione.it</w:t>
            </w:r>
          </w:hyperlink>
        </w:p>
        <w:p w:rsidR="00400BDD" w:rsidRDefault="006601F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>Sito Web:</w:t>
          </w:r>
          <w:hyperlink r:id="rId4"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 www.icnordprato.edu.it</w:t>
            </w:r>
          </w:hyperlink>
        </w:p>
      </w:tc>
    </w:tr>
  </w:tbl>
  <w:p w:rsidR="00400BDD" w:rsidRDefault="00400B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i/>
        <w:color w:val="767171"/>
        <w:sz w:val="18"/>
        <w:szCs w:val="18"/>
      </w:rPr>
    </w:pPr>
  </w:p>
  <w:p w:rsidR="00400BDD" w:rsidRDefault="00400B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6E7B"/>
    <w:multiLevelType w:val="multilevel"/>
    <w:tmpl w:val="C5B67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BDD"/>
    <w:rsid w:val="001B6B1F"/>
    <w:rsid w:val="00400BDD"/>
    <w:rsid w:val="006601F4"/>
    <w:rsid w:val="007535AF"/>
    <w:rsid w:val="00D067B4"/>
    <w:rsid w:val="00E8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D4B"/>
  </w:style>
  <w:style w:type="paragraph" w:styleId="Titolo1">
    <w:name w:val="heading 1"/>
    <w:basedOn w:val="Normale1"/>
    <w:next w:val="Normale1"/>
    <w:rsid w:val="00AD56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D56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D56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D56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D5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D56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00BDD"/>
  </w:style>
  <w:style w:type="table" w:customStyle="1" w:styleId="TableNormal">
    <w:name w:val="Table Normal"/>
    <w:rsid w:val="00400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D56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AD56CC"/>
  </w:style>
  <w:style w:type="table" w:customStyle="1" w:styleId="TableNormal0">
    <w:name w:val="Table Normal"/>
    <w:rsid w:val="00AD5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400B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D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D56C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12E1"/>
  </w:style>
  <w:style w:type="paragraph" w:styleId="Pidipagina">
    <w:name w:val="footer"/>
    <w:basedOn w:val="Normale"/>
    <w:link w:val="Pidipagina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12E1"/>
  </w:style>
  <w:style w:type="paragraph" w:customStyle="1" w:styleId="Normale10">
    <w:name w:val="Normale1"/>
    <w:rsid w:val="00F07930"/>
    <w:rPr>
      <w:rFonts w:ascii="Calibri" w:eastAsia="Calibri" w:hAnsi="Calibri" w:cs="Calibri"/>
      <w:sz w:val="24"/>
      <w:szCs w:val="24"/>
    </w:rPr>
  </w:style>
  <w:style w:type="table" w:customStyle="1" w:styleId="a1">
    <w:basedOn w:val="TableNormal0"/>
    <w:rsid w:val="00400BDD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rsid w:val="00400BDD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ubmiur.pubblica.istruzione.it/alfresco/d/d/workspace/SpacesStore/7d6c7054-59bc-4603-86d7-9241be85826d/dm249_2010.pdf" TargetMode="External"/><Relationship Id="rId1" Type="http://schemas.openxmlformats.org/officeDocument/2006/relationships/hyperlink" Target="http://hubmiur.pubblica.istruzione.it/alfresco/d/d/workspace/SpacesStore/d45d00a8-607e-4906-8c88-927b7bc3edd1/legge169_0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V81Ju2iBEO8/6EH60RtYGw94XQ==">AMUW2mWzqEnTnzxSrkdsLiF10gu3dTguu2qhQzshd2L+G/7wAZrwo5jFuiEi5w0PXdRCeEagz3ZatrGrFGiVDru2DFPr/RM0XRQYxvvrlqAXNRmkwERuksM=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4</cp:revision>
  <dcterms:created xsi:type="dcterms:W3CDTF">2020-10-29T16:01:00Z</dcterms:created>
  <dcterms:modified xsi:type="dcterms:W3CDTF">2022-11-07T11:01:00Z</dcterms:modified>
</cp:coreProperties>
</file>