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33A7" w14:textId="77777777" w:rsidR="00883D6D" w:rsidRDefault="00883D6D" w:rsidP="00883D6D">
      <w:pPr>
        <w:pStyle w:val="Textbody"/>
        <w:spacing w:after="0"/>
        <w:rPr>
          <w:rStyle w:val="Enfasicorsivo"/>
          <w:rFonts w:ascii="Times New Roman" w:hAnsi="Times New Roman"/>
          <w:b/>
          <w:bCs/>
          <w:color w:val="5983B0"/>
        </w:rPr>
      </w:pPr>
      <w:r>
        <w:rPr>
          <w:rStyle w:val="Enfasicorsivo"/>
          <w:rFonts w:ascii="Times New Roman" w:hAnsi="Times New Roman"/>
          <w:b/>
          <w:bCs/>
          <w:color w:val="5983B0"/>
        </w:rPr>
        <w:t>Scuola del Popolo</w:t>
      </w:r>
    </w:p>
    <w:p w14:paraId="31E12ADB" w14:textId="15D2F2A8" w:rsidR="00883D6D" w:rsidRDefault="00883D6D" w:rsidP="00883D6D">
      <w:pPr>
        <w:pStyle w:val="Textbody"/>
        <w:spacing w:after="0"/>
        <w:rPr>
          <w:rStyle w:val="Enfasicorsivo"/>
          <w:rFonts w:ascii="Times New Roman" w:hAnsi="Times New Roman"/>
          <w:b/>
          <w:bCs/>
          <w:color w:val="5983B0"/>
        </w:rPr>
      </w:pPr>
      <w:r>
        <w:rPr>
          <w:rStyle w:val="Enfasicorsivo"/>
          <w:rFonts w:ascii="Times New Roman" w:hAnsi="Times New Roman"/>
          <w:b/>
          <w:bCs/>
          <w:color w:val="5983B0"/>
        </w:rPr>
        <w:t>FLC/CGIL</w:t>
      </w:r>
      <w:r>
        <w:rPr>
          <w:rStyle w:val="Enfasicorsivo"/>
          <w:rFonts w:ascii="Times New Roman" w:hAnsi="Times New Roman"/>
          <w:b/>
          <w:bCs/>
          <w:color w:val="5983B0"/>
        </w:rPr>
        <w:tab/>
      </w:r>
    </w:p>
    <w:p w14:paraId="58B3D2BF" w14:textId="5C4C3050" w:rsidR="00883D6D" w:rsidRDefault="00883D6D" w:rsidP="00883D6D">
      <w:pPr>
        <w:pStyle w:val="Textbody"/>
        <w:spacing w:after="0"/>
        <w:rPr>
          <w:rStyle w:val="Enfasicorsivo"/>
          <w:rFonts w:ascii="Times New Roman" w:hAnsi="Times New Roman"/>
          <w:b/>
          <w:bCs/>
          <w:color w:val="5983B0"/>
        </w:rPr>
      </w:pPr>
      <w:r>
        <w:rPr>
          <w:rStyle w:val="Enfasicorsivo"/>
          <w:rFonts w:ascii="Times New Roman" w:hAnsi="Times New Roman"/>
          <w:b/>
          <w:bCs/>
          <w:color w:val="5983B0"/>
        </w:rPr>
        <w:t>in collaborazione con Fondazione CDSE e CIDI Prato</w:t>
      </w:r>
    </w:p>
    <w:p w14:paraId="19232C75" w14:textId="06E20276" w:rsidR="004B2B99" w:rsidRDefault="004B2B99" w:rsidP="00883D6D">
      <w:pPr>
        <w:pStyle w:val="Textbody"/>
        <w:spacing w:after="0"/>
        <w:rPr>
          <w:rStyle w:val="Enfasicorsivo"/>
          <w:rFonts w:ascii="Times New Roman" w:hAnsi="Times New Roman"/>
          <w:b/>
          <w:bCs/>
          <w:color w:val="5983B0"/>
        </w:rPr>
      </w:pPr>
    </w:p>
    <w:p w14:paraId="2B77EBF3" w14:textId="77777777" w:rsidR="003B2D2E" w:rsidRDefault="003B2D2E" w:rsidP="00883D6D">
      <w:pPr>
        <w:pStyle w:val="Textbody"/>
        <w:spacing w:after="0"/>
        <w:rPr>
          <w:rStyle w:val="Enfasicorsivo"/>
          <w:rFonts w:ascii="Times New Roman" w:hAnsi="Times New Roman"/>
          <w:b/>
          <w:bCs/>
          <w:color w:val="5983B0"/>
        </w:rPr>
      </w:pPr>
    </w:p>
    <w:p w14:paraId="4037EC4F" w14:textId="11E554AA" w:rsidR="004B2B99" w:rsidRPr="004B2B99" w:rsidRDefault="004B2B99" w:rsidP="00883D6D">
      <w:pPr>
        <w:pStyle w:val="Textbody"/>
        <w:spacing w:after="0"/>
        <w:rPr>
          <w:rStyle w:val="Enfasicorsivo"/>
          <w:rFonts w:ascii="Times New Roman" w:hAnsi="Times New Roman"/>
          <w:b/>
          <w:bCs/>
          <w:i w:val="0"/>
          <w:iCs w:val="0"/>
          <w:color w:val="5983B0"/>
        </w:rPr>
      </w:pPr>
      <w:r w:rsidRPr="004B2B99">
        <w:rPr>
          <w:rStyle w:val="Enfasicorsivo"/>
          <w:rFonts w:ascii="Times New Roman" w:hAnsi="Times New Roman"/>
          <w:b/>
          <w:bCs/>
          <w:i w:val="0"/>
          <w:iCs w:val="0"/>
          <w:color w:val="5983B0"/>
        </w:rPr>
        <w:t>Corso di sei incontri condotti da Annalisa Marchi, che intendono avviare una sperimentazione di ricerca partecipata su tematiche legate a storia e territorio</w:t>
      </w:r>
      <w:r w:rsidR="003B2D2E">
        <w:rPr>
          <w:rStyle w:val="Enfasicorsivo"/>
          <w:rFonts w:ascii="Times New Roman" w:hAnsi="Times New Roman"/>
          <w:b/>
          <w:bCs/>
          <w:i w:val="0"/>
          <w:iCs w:val="0"/>
          <w:color w:val="5983B0"/>
        </w:rPr>
        <w:t>:</w:t>
      </w:r>
    </w:p>
    <w:p w14:paraId="7ACCE10F" w14:textId="32A394E2" w:rsidR="004B2B99" w:rsidRDefault="004B2B99" w:rsidP="00883D6D">
      <w:pPr>
        <w:pStyle w:val="Textbody"/>
        <w:spacing w:after="0"/>
        <w:rPr>
          <w:rStyle w:val="Enfasicorsivo"/>
          <w:rFonts w:ascii="Times New Roman" w:hAnsi="Times New Roman"/>
          <w:b/>
          <w:bCs/>
          <w:color w:val="5983B0"/>
        </w:rPr>
      </w:pPr>
    </w:p>
    <w:p w14:paraId="48936024" w14:textId="77777777" w:rsidR="003B2D2E" w:rsidRDefault="003B2D2E" w:rsidP="00883D6D">
      <w:pPr>
        <w:pStyle w:val="Textbody"/>
        <w:spacing w:after="0"/>
        <w:rPr>
          <w:rStyle w:val="Enfasicorsivo"/>
          <w:rFonts w:ascii="Times New Roman" w:hAnsi="Times New Roman"/>
          <w:b/>
          <w:bCs/>
          <w:color w:val="5983B0"/>
        </w:rPr>
      </w:pPr>
    </w:p>
    <w:p w14:paraId="07F182B0" w14:textId="572F4B2A" w:rsidR="00883D6D" w:rsidRPr="00883D6D" w:rsidRDefault="00883D6D" w:rsidP="00883D6D">
      <w:pPr>
        <w:pStyle w:val="Textbody"/>
        <w:spacing w:after="0"/>
        <w:rPr>
          <w:rFonts w:ascii="Times New Roman" w:hAnsi="Times New Roman"/>
          <w:b/>
          <w:bCs/>
          <w:i/>
          <w:iCs/>
          <w:color w:val="16548F"/>
        </w:rPr>
      </w:pPr>
      <w:r>
        <w:rPr>
          <w:rStyle w:val="Enfasicorsivo"/>
          <w:rFonts w:ascii="Times New Roman" w:hAnsi="Times New Roman"/>
          <w:b/>
          <w:bCs/>
          <w:color w:val="5983B0"/>
        </w:rPr>
        <w:t xml:space="preserve">25 Gennaio 2022 </w:t>
      </w:r>
      <w:r>
        <w:rPr>
          <w:rStyle w:val="Enfasicorsivo"/>
          <w:rFonts w:ascii="Times New Roman" w:hAnsi="Times New Roman"/>
          <w:b/>
          <w:bCs/>
          <w:color w:val="16548F"/>
        </w:rPr>
        <w:t>ore 16,30-18,30</w:t>
      </w:r>
    </w:p>
    <w:p w14:paraId="4CFF1DF9" w14:textId="65A23584" w:rsidR="00A4713F" w:rsidRDefault="00883D6D" w:rsidP="00883D6D">
      <w:pPr>
        <w:pStyle w:val="Standard"/>
        <w:jc w:val="both"/>
        <w:rPr>
          <w:rFonts w:ascii="Book Antiqua" w:hAnsi="Book Antiqua"/>
          <w:b/>
          <w:bCs/>
          <w:color w:val="5983B0"/>
        </w:rPr>
      </w:pPr>
      <w:r>
        <w:rPr>
          <w:rFonts w:ascii="Book Antiqua" w:hAnsi="Book Antiqua"/>
          <w:b/>
          <w:bCs/>
          <w:color w:val="5983B0"/>
        </w:rPr>
        <w:t>Storia e territorio, quello che a scuola non si studia</w:t>
      </w:r>
      <w:r w:rsidR="004B2B99">
        <w:rPr>
          <w:rFonts w:ascii="Book Antiqua" w:hAnsi="Book Antiqua"/>
          <w:b/>
          <w:bCs/>
          <w:color w:val="5983B0"/>
        </w:rPr>
        <w:t>. P</w:t>
      </w:r>
      <w:r>
        <w:rPr>
          <w:rFonts w:ascii="Book Antiqua" w:hAnsi="Book Antiqua"/>
          <w:b/>
          <w:bCs/>
          <w:color w:val="5983B0"/>
        </w:rPr>
        <w:t>er seminare dal basso una comunità educante</w:t>
      </w:r>
      <w:r w:rsidR="004B2B99">
        <w:rPr>
          <w:rFonts w:ascii="Book Antiqua" w:hAnsi="Book Antiqua"/>
          <w:b/>
          <w:bCs/>
          <w:color w:val="5983B0"/>
        </w:rPr>
        <w:t>: l</w:t>
      </w:r>
      <w:r>
        <w:rPr>
          <w:rFonts w:ascii="Book Antiqua" w:hAnsi="Book Antiqua"/>
          <w:b/>
          <w:bCs/>
          <w:color w:val="5983B0"/>
        </w:rPr>
        <w:t xml:space="preserve">e fonti della storia in dialogo fra loro, per cogliere </w:t>
      </w:r>
      <w:r w:rsidR="00A4713F">
        <w:rPr>
          <w:rFonts w:ascii="Book Antiqua" w:hAnsi="Book Antiqua"/>
          <w:b/>
          <w:bCs/>
          <w:color w:val="5983B0"/>
        </w:rPr>
        <w:t>lezioni e contraddizioni della storia del Novecento.</w:t>
      </w:r>
    </w:p>
    <w:p w14:paraId="76A0E814" w14:textId="15F4466C" w:rsidR="00C64E9A" w:rsidRDefault="00C64E9A">
      <w:pPr>
        <w:rPr>
          <w:rFonts w:ascii="Book Antiqua" w:hAnsi="Book Antiqua"/>
        </w:rPr>
      </w:pPr>
    </w:p>
    <w:p w14:paraId="670478B4" w14:textId="250B884B" w:rsidR="00C64E9A" w:rsidRDefault="00C64E9A" w:rsidP="00C64E9A">
      <w:pPr>
        <w:pStyle w:val="Textbody"/>
        <w:spacing w:after="0"/>
        <w:rPr>
          <w:rFonts w:hint="eastAsia"/>
        </w:rPr>
      </w:pPr>
      <w:r>
        <w:rPr>
          <w:rStyle w:val="Enfasicorsivo"/>
          <w:rFonts w:ascii="Times New Roman" w:hAnsi="Times New Roman"/>
          <w:b/>
          <w:bCs/>
          <w:color w:val="5983B0"/>
        </w:rPr>
        <w:t xml:space="preserve">8 Febbraio 2022 </w:t>
      </w:r>
      <w:r>
        <w:rPr>
          <w:rStyle w:val="Enfasicorsivo"/>
          <w:rFonts w:ascii="Times New Roman" w:hAnsi="Times New Roman"/>
          <w:b/>
          <w:bCs/>
          <w:color w:val="16548F"/>
        </w:rPr>
        <w:t>ore 16,30-18,30</w:t>
      </w:r>
    </w:p>
    <w:p w14:paraId="31976DC7" w14:textId="77777777" w:rsidR="00C64E9A" w:rsidRDefault="00C64E9A" w:rsidP="00C64E9A">
      <w:pPr>
        <w:pStyle w:val="Standard"/>
        <w:jc w:val="both"/>
        <w:rPr>
          <w:rFonts w:hint="eastAsia"/>
        </w:rPr>
      </w:pPr>
      <w:r>
        <w:rPr>
          <w:rFonts w:ascii="Book Antiqua" w:hAnsi="Book Antiqua"/>
          <w:b/>
          <w:bCs/>
          <w:color w:val="5983B0"/>
        </w:rPr>
        <w:t xml:space="preserve">Quelle donne in marcia per la pace nel 1917, </w:t>
      </w:r>
      <w:r>
        <w:rPr>
          <w:rFonts w:ascii="Book Antiqua" w:hAnsi="Book Antiqua"/>
          <w:i/>
          <w:iCs/>
          <w:color w:val="5983B0"/>
        </w:rPr>
        <w:t xml:space="preserve">attraverso la </w:t>
      </w:r>
      <w:proofErr w:type="spellStart"/>
      <w:r>
        <w:rPr>
          <w:rFonts w:ascii="Book Antiqua" w:hAnsi="Book Antiqua"/>
          <w:i/>
          <w:iCs/>
          <w:color w:val="5983B0"/>
        </w:rPr>
        <w:t>graphic</w:t>
      </w:r>
      <w:proofErr w:type="spellEnd"/>
      <w:r>
        <w:rPr>
          <w:rFonts w:ascii="Book Antiqua" w:hAnsi="Book Antiqua"/>
          <w:i/>
          <w:iCs/>
          <w:color w:val="5983B0"/>
        </w:rPr>
        <w:t xml:space="preserve"> </w:t>
      </w:r>
      <w:proofErr w:type="spellStart"/>
      <w:r>
        <w:rPr>
          <w:rFonts w:ascii="Book Antiqua" w:hAnsi="Book Antiqua"/>
          <w:i/>
          <w:iCs/>
          <w:color w:val="5983B0"/>
        </w:rPr>
        <w:t>novel</w:t>
      </w:r>
      <w:proofErr w:type="spellEnd"/>
      <w:r>
        <w:rPr>
          <w:rFonts w:ascii="Book Antiqua" w:hAnsi="Book Antiqua"/>
          <w:i/>
          <w:iCs/>
          <w:color w:val="5983B0"/>
        </w:rPr>
        <w:t xml:space="preserve"> della Fondazione CDSE </w:t>
      </w:r>
    </w:p>
    <w:p w14:paraId="195B43B6" w14:textId="77777777" w:rsidR="00C64E9A" w:rsidRDefault="00C64E9A" w:rsidP="00C64E9A">
      <w:pPr>
        <w:pStyle w:val="Standard"/>
        <w:jc w:val="both"/>
        <w:rPr>
          <w:rFonts w:ascii="Book Antiqua" w:hAnsi="Book Antiqua"/>
          <w:i/>
          <w:iCs/>
          <w:color w:val="5983B0"/>
        </w:rPr>
      </w:pPr>
    </w:p>
    <w:p w14:paraId="5D415D7B" w14:textId="144947DA" w:rsidR="00C64E9A" w:rsidRDefault="00C64E9A" w:rsidP="00C64E9A">
      <w:pPr>
        <w:pStyle w:val="Textbody"/>
        <w:spacing w:after="0"/>
        <w:rPr>
          <w:rStyle w:val="Enfasicorsivo"/>
          <w:rFonts w:ascii="Times New Roman" w:hAnsi="Times New Roman"/>
          <w:b/>
          <w:bCs/>
          <w:color w:val="16548F"/>
        </w:rPr>
      </w:pPr>
      <w:r>
        <w:rPr>
          <w:rStyle w:val="Enfasicorsivo"/>
          <w:rFonts w:ascii="Times New Roman" w:hAnsi="Times New Roman"/>
          <w:b/>
          <w:bCs/>
          <w:color w:val="5983B0"/>
        </w:rPr>
        <w:t xml:space="preserve">22 Febbraio 2022 </w:t>
      </w:r>
      <w:r>
        <w:rPr>
          <w:rStyle w:val="Enfasicorsivo"/>
          <w:rFonts w:ascii="Times New Roman" w:hAnsi="Times New Roman"/>
          <w:b/>
          <w:bCs/>
          <w:color w:val="16548F"/>
        </w:rPr>
        <w:t xml:space="preserve">ore 16,30-18,30 </w:t>
      </w:r>
    </w:p>
    <w:p w14:paraId="5A563E46" w14:textId="399FF998" w:rsidR="00C64E9A" w:rsidRDefault="00C64E9A" w:rsidP="00C64E9A">
      <w:pPr>
        <w:pStyle w:val="Textbody"/>
        <w:spacing w:after="0"/>
        <w:rPr>
          <w:rFonts w:hint="eastAsia"/>
        </w:rPr>
      </w:pPr>
      <w:r>
        <w:rPr>
          <w:rStyle w:val="Enfasicorsivo"/>
          <w:rFonts w:ascii="Times New Roman" w:hAnsi="Times New Roman"/>
          <w:b/>
          <w:bCs/>
          <w:color w:val="16548F"/>
        </w:rPr>
        <w:t>e</w:t>
      </w:r>
    </w:p>
    <w:p w14:paraId="2FAC12A6" w14:textId="5E2893B8" w:rsidR="00C64E9A" w:rsidRDefault="00C64E9A" w:rsidP="00C64E9A">
      <w:pPr>
        <w:pStyle w:val="Textbody"/>
        <w:spacing w:after="0"/>
        <w:rPr>
          <w:rFonts w:hint="eastAsia"/>
        </w:rPr>
      </w:pPr>
      <w:proofErr w:type="gramStart"/>
      <w:r>
        <w:rPr>
          <w:rStyle w:val="Enfasicorsivo"/>
          <w:rFonts w:ascii="Times New Roman" w:hAnsi="Times New Roman"/>
          <w:b/>
          <w:bCs/>
          <w:color w:val="5983B0"/>
        </w:rPr>
        <w:t>1 Marzo</w:t>
      </w:r>
      <w:proofErr w:type="gramEnd"/>
      <w:r>
        <w:rPr>
          <w:rStyle w:val="Enfasicorsivo"/>
          <w:rFonts w:ascii="Times New Roman" w:hAnsi="Times New Roman"/>
          <w:b/>
          <w:bCs/>
          <w:color w:val="5983B0"/>
        </w:rPr>
        <w:t xml:space="preserve"> 2022 </w:t>
      </w:r>
      <w:r>
        <w:rPr>
          <w:rStyle w:val="Enfasicorsivo"/>
          <w:rFonts w:ascii="Times New Roman" w:hAnsi="Times New Roman"/>
          <w:b/>
          <w:bCs/>
          <w:color w:val="16548F"/>
        </w:rPr>
        <w:t>ore 16,30-18,30</w:t>
      </w:r>
    </w:p>
    <w:p w14:paraId="77543169" w14:textId="77777777" w:rsidR="00C64E9A" w:rsidRDefault="00C64E9A" w:rsidP="00C64E9A">
      <w:pPr>
        <w:pStyle w:val="Standard"/>
        <w:jc w:val="both"/>
        <w:rPr>
          <w:rFonts w:ascii="Book Antiqua" w:hAnsi="Book Antiqua"/>
          <w:b/>
          <w:bCs/>
          <w:color w:val="5983B0"/>
        </w:rPr>
      </w:pPr>
      <w:r>
        <w:rPr>
          <w:rFonts w:ascii="Book Antiqua" w:hAnsi="Book Antiqua"/>
          <w:b/>
          <w:bCs/>
          <w:color w:val="5983B0"/>
        </w:rPr>
        <w:t xml:space="preserve">Migrazioni stagionali e definitive dal nostro territorio: quando, dove e perché. </w:t>
      </w:r>
    </w:p>
    <w:p w14:paraId="73F87171" w14:textId="77777777" w:rsidR="00C64E9A" w:rsidRDefault="00C64E9A" w:rsidP="00C64E9A">
      <w:pPr>
        <w:pStyle w:val="Standard"/>
        <w:jc w:val="both"/>
        <w:rPr>
          <w:rFonts w:ascii="Book Antiqua" w:hAnsi="Book Antiqua"/>
          <w:b/>
          <w:bCs/>
          <w:color w:val="5983B0"/>
        </w:rPr>
      </w:pPr>
      <w:r>
        <w:rPr>
          <w:rFonts w:ascii="Book Antiqua" w:hAnsi="Book Antiqua"/>
          <w:b/>
          <w:bCs/>
          <w:color w:val="5983B0"/>
        </w:rPr>
        <w:t>Arrivi e partenze nella storia del Novecento: dal passato al presente.</w:t>
      </w:r>
    </w:p>
    <w:p w14:paraId="1D24F643" w14:textId="77777777" w:rsidR="00C64E9A" w:rsidRDefault="00C64E9A" w:rsidP="00C64E9A">
      <w:pPr>
        <w:pStyle w:val="Standard"/>
        <w:jc w:val="both"/>
        <w:rPr>
          <w:rFonts w:ascii="Book Antiqua" w:hAnsi="Book Antiqua"/>
          <w:b/>
          <w:bCs/>
          <w:color w:val="5983B0"/>
        </w:rPr>
      </w:pPr>
    </w:p>
    <w:p w14:paraId="2E0825B5" w14:textId="0A7CB884" w:rsidR="00C64E9A" w:rsidRDefault="00C64E9A" w:rsidP="00C64E9A">
      <w:pPr>
        <w:pStyle w:val="Textbody"/>
        <w:spacing w:after="0"/>
        <w:rPr>
          <w:rFonts w:hint="eastAsia"/>
        </w:rPr>
      </w:pPr>
      <w:r>
        <w:rPr>
          <w:rStyle w:val="Enfasicorsivo"/>
          <w:rFonts w:ascii="Times New Roman" w:hAnsi="Times New Roman"/>
          <w:b/>
          <w:bCs/>
          <w:color w:val="16548F"/>
        </w:rPr>
        <w:t>22 Marzo 2022 ore 16,30-18,30</w:t>
      </w:r>
    </w:p>
    <w:p w14:paraId="099B6188" w14:textId="77777777" w:rsidR="00C64E9A" w:rsidRDefault="00C64E9A" w:rsidP="00C64E9A">
      <w:pPr>
        <w:pStyle w:val="Standard"/>
        <w:jc w:val="both"/>
        <w:rPr>
          <w:rFonts w:hint="eastAsia"/>
        </w:rPr>
      </w:pPr>
      <w:r>
        <w:rPr>
          <w:rFonts w:ascii="Book Antiqua" w:hAnsi="Book Antiqua"/>
          <w:b/>
          <w:bCs/>
          <w:color w:val="5983B0"/>
        </w:rPr>
        <w:t>La fine della mezzadria e l’industrializzazione: il tempo del boom economico nell’area pratese negli anni Cinquanta e Sessanta</w:t>
      </w:r>
    </w:p>
    <w:p w14:paraId="28F94A8A" w14:textId="77777777" w:rsidR="00C64E9A" w:rsidRDefault="00C64E9A" w:rsidP="00C64E9A">
      <w:pPr>
        <w:pStyle w:val="Standard"/>
        <w:jc w:val="both"/>
        <w:rPr>
          <w:rFonts w:ascii="Book Antiqua" w:hAnsi="Book Antiqua"/>
          <w:b/>
          <w:bCs/>
          <w:color w:val="5983B0"/>
        </w:rPr>
      </w:pPr>
    </w:p>
    <w:p w14:paraId="0B23E240" w14:textId="77777777" w:rsidR="00165758" w:rsidRDefault="00165758" w:rsidP="00C64E9A">
      <w:pPr>
        <w:pStyle w:val="Standard"/>
        <w:jc w:val="both"/>
        <w:rPr>
          <w:rStyle w:val="Enfasicorsivo"/>
          <w:rFonts w:ascii="Times New Roman" w:hAnsi="Times New Roman"/>
          <w:b/>
          <w:bCs/>
          <w:color w:val="16548F"/>
        </w:rPr>
      </w:pPr>
      <w:r>
        <w:rPr>
          <w:rFonts w:ascii="Book Antiqua" w:hAnsi="Book Antiqua"/>
          <w:b/>
          <w:bCs/>
          <w:i/>
          <w:iCs/>
          <w:color w:val="5983B0"/>
        </w:rPr>
        <w:t>12</w:t>
      </w:r>
      <w:r w:rsidR="00C64E9A">
        <w:rPr>
          <w:rFonts w:ascii="Book Antiqua" w:hAnsi="Book Antiqua"/>
          <w:b/>
          <w:bCs/>
          <w:i/>
          <w:iCs/>
          <w:color w:val="5983B0"/>
        </w:rPr>
        <w:t xml:space="preserve"> Aprile</w:t>
      </w:r>
      <w:r w:rsidR="00C64E9A">
        <w:rPr>
          <w:rFonts w:ascii="Book Antiqua" w:hAnsi="Book Antiqua"/>
          <w:b/>
          <w:bCs/>
          <w:color w:val="5983B0"/>
        </w:rPr>
        <w:t xml:space="preserve"> </w:t>
      </w:r>
      <w:r w:rsidR="00C64E9A">
        <w:rPr>
          <w:rStyle w:val="Enfasicorsivo"/>
          <w:rFonts w:ascii="Times New Roman" w:hAnsi="Times New Roman"/>
          <w:b/>
          <w:bCs/>
        </w:rPr>
        <w:t xml:space="preserve">2022 </w:t>
      </w:r>
      <w:r w:rsidR="00C64E9A">
        <w:rPr>
          <w:rStyle w:val="Enfasicorsivo"/>
          <w:rFonts w:ascii="Times New Roman" w:hAnsi="Times New Roman"/>
          <w:b/>
          <w:bCs/>
          <w:color w:val="16548F"/>
        </w:rPr>
        <w:t xml:space="preserve">ore 16,30-18,30 </w:t>
      </w:r>
    </w:p>
    <w:p w14:paraId="5DB32808" w14:textId="4A7BD193" w:rsidR="00C64E9A" w:rsidRDefault="00C64E9A" w:rsidP="00C64E9A">
      <w:pPr>
        <w:pStyle w:val="Standard"/>
        <w:jc w:val="both"/>
        <w:rPr>
          <w:rFonts w:ascii="Book Antiqua" w:hAnsi="Book Antiqua"/>
          <w:b/>
          <w:bCs/>
          <w:color w:val="5983B0"/>
        </w:rPr>
      </w:pPr>
      <w:r>
        <w:rPr>
          <w:rFonts w:ascii="Book Antiqua" w:hAnsi="Book Antiqua"/>
          <w:b/>
          <w:bCs/>
          <w:color w:val="5983B0"/>
        </w:rPr>
        <w:t>La scuola come speranza di emancipazione e crescita sociale: la lezione di don Milani e le esperienze delle 150 ore</w:t>
      </w:r>
    </w:p>
    <w:p w14:paraId="3D13B138" w14:textId="44057570" w:rsidR="00C64E9A" w:rsidRDefault="00C64E9A" w:rsidP="00C64E9A">
      <w:pPr>
        <w:pStyle w:val="Standard"/>
        <w:jc w:val="both"/>
        <w:rPr>
          <w:rFonts w:ascii="Book Antiqua" w:hAnsi="Book Antiqua"/>
          <w:i/>
          <w:iCs/>
          <w:color w:val="5983B0"/>
        </w:rPr>
      </w:pPr>
      <w:r>
        <w:rPr>
          <w:rFonts w:ascii="Book Antiqua" w:hAnsi="Book Antiqua"/>
          <w:i/>
          <w:iCs/>
          <w:color w:val="5983B0"/>
        </w:rPr>
        <w:t>Un percorso di formazione/ricerca sul modello e con la metodologia della Fondazione CDSE, nel quale il sindacato è stato diretto protagonista</w:t>
      </w:r>
      <w:r w:rsidR="00C246BE">
        <w:rPr>
          <w:rFonts w:ascii="Book Antiqua" w:hAnsi="Book Antiqua"/>
          <w:i/>
          <w:iCs/>
          <w:color w:val="5983B0"/>
        </w:rPr>
        <w:t>.</w:t>
      </w:r>
    </w:p>
    <w:p w14:paraId="63CA67FE" w14:textId="54FED9D6" w:rsidR="00C64E9A" w:rsidRDefault="00C64E9A">
      <w:pPr>
        <w:rPr>
          <w:rFonts w:ascii="Book Antiqua" w:hAnsi="Book Antiqua"/>
        </w:rPr>
      </w:pPr>
    </w:p>
    <w:p w14:paraId="4FF7D21D" w14:textId="77777777" w:rsidR="00F04DC3" w:rsidRDefault="00F04DC3">
      <w:pPr>
        <w:rPr>
          <w:rFonts w:ascii="Book Antiqua" w:hAnsi="Book Antiqua"/>
        </w:rPr>
      </w:pPr>
    </w:p>
    <w:p w14:paraId="673FEDB7" w14:textId="21B0E93A" w:rsidR="004B2B99" w:rsidRDefault="004B2B99">
      <w:pPr>
        <w:rPr>
          <w:rFonts w:ascii="Book Antiqua" w:hAnsi="Book Antiqua"/>
        </w:rPr>
      </w:pPr>
      <w:r>
        <w:rPr>
          <w:rFonts w:ascii="Book Antiqua" w:hAnsi="Book Antiqua"/>
        </w:rPr>
        <w:t>Per partecipare:</w:t>
      </w:r>
    </w:p>
    <w:p w14:paraId="1AF02067" w14:textId="4F550E0A" w:rsidR="004B2B99" w:rsidRDefault="004B2B99">
      <w:pPr>
        <w:rPr>
          <w:rFonts w:ascii="Book Antiqua" w:hAnsi="Book Antiqua"/>
        </w:rPr>
      </w:pPr>
      <w:r>
        <w:rPr>
          <w:rFonts w:ascii="Book Antiqua" w:hAnsi="Book Antiqua"/>
        </w:rPr>
        <w:t>inviare (</w:t>
      </w:r>
      <w:r w:rsidR="00F04DC3">
        <w:rPr>
          <w:rFonts w:ascii="Book Antiqua" w:hAnsi="Book Antiqua"/>
        </w:rPr>
        <w:t xml:space="preserve">per ragioni organizzative, </w:t>
      </w:r>
      <w:r>
        <w:rPr>
          <w:rFonts w:ascii="Book Antiqua" w:hAnsi="Book Antiqua"/>
        </w:rPr>
        <w:t>entro venerdì 21 gennaio)</w:t>
      </w:r>
      <w:r w:rsidR="00F04DC3">
        <w:rPr>
          <w:rFonts w:ascii="Book Antiqua" w:hAnsi="Book Antiqua"/>
        </w:rPr>
        <w:t xml:space="preserve"> una mail di iscrizione con nome, cognome e numero di cellulare) a: </w:t>
      </w:r>
      <w:hyperlink r:id="rId4" w:history="1">
        <w:r w:rsidR="00F04DC3" w:rsidRPr="00611664">
          <w:rPr>
            <w:rStyle w:val="Collegamentoipertestuale"/>
            <w:rFonts w:ascii="Book Antiqua" w:hAnsi="Book Antiqua"/>
          </w:rPr>
          <w:t>gtempesti@prato.tosc.cgil.it</w:t>
        </w:r>
      </w:hyperlink>
    </w:p>
    <w:p w14:paraId="1658F5C3" w14:textId="6567EBA4" w:rsidR="00F04DC3" w:rsidRDefault="00F04DC3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Entro il 24/2 gli iscritti riceveranno con una mail il </w:t>
      </w:r>
      <w:r w:rsidRPr="00F04DC3">
        <w:rPr>
          <w:rFonts w:ascii="Book Antiqua" w:hAnsi="Book Antiqua"/>
          <w:b/>
          <w:bCs/>
        </w:rPr>
        <w:t>link</w:t>
      </w:r>
      <w:r>
        <w:rPr>
          <w:rFonts w:ascii="Book Antiqua" w:hAnsi="Book Antiqua"/>
        </w:rPr>
        <w:t xml:space="preserve"> per accedere sulla piattaforma </w:t>
      </w:r>
      <w:proofErr w:type="spellStart"/>
      <w:r>
        <w:rPr>
          <w:rFonts w:ascii="Book Antiqua" w:hAnsi="Book Antiqua"/>
        </w:rPr>
        <w:t>Webex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Meet</w:t>
      </w:r>
      <w:proofErr w:type="spellEnd"/>
      <w:r>
        <w:rPr>
          <w:rFonts w:ascii="Book Antiqua" w:hAnsi="Book Antiqua"/>
        </w:rPr>
        <w:t>.</w:t>
      </w:r>
    </w:p>
    <w:p w14:paraId="5EC7DB40" w14:textId="34331CF0" w:rsidR="00F04DC3" w:rsidRDefault="00F04DC3">
      <w:pPr>
        <w:rPr>
          <w:rFonts w:ascii="Book Antiqua" w:hAnsi="Book Antiqua"/>
        </w:rPr>
      </w:pPr>
    </w:p>
    <w:p w14:paraId="27E9F23D" w14:textId="77777777" w:rsidR="00F04DC3" w:rsidRPr="00C64E9A" w:rsidRDefault="00F04DC3">
      <w:pPr>
        <w:rPr>
          <w:rFonts w:ascii="Book Antiqua" w:hAnsi="Book Antiqua"/>
        </w:rPr>
      </w:pPr>
    </w:p>
    <w:sectPr w:rsidR="00F04DC3" w:rsidRPr="00C64E9A" w:rsidSect="00B7488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6D"/>
    <w:rsid w:val="00085BD5"/>
    <w:rsid w:val="00165758"/>
    <w:rsid w:val="002D7DC7"/>
    <w:rsid w:val="003B2D2E"/>
    <w:rsid w:val="004B2B99"/>
    <w:rsid w:val="00842810"/>
    <w:rsid w:val="00883D6D"/>
    <w:rsid w:val="00A4713F"/>
    <w:rsid w:val="00A833BF"/>
    <w:rsid w:val="00B7488F"/>
    <w:rsid w:val="00C246BE"/>
    <w:rsid w:val="00C64E9A"/>
    <w:rsid w:val="00F04DC3"/>
    <w:rsid w:val="00F2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A08E"/>
  <w15:chartTrackingRefBased/>
  <w15:docId w15:val="{CE1035C7-AAEF-6E4C-9078-51740E166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83D6D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883D6D"/>
    <w:pPr>
      <w:spacing w:after="140" w:line="276" w:lineRule="auto"/>
    </w:pPr>
  </w:style>
  <w:style w:type="character" w:styleId="Enfasicorsivo">
    <w:name w:val="Emphasis"/>
    <w:rsid w:val="00883D6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A4713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tempesti@prato.tosc.cg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2022-01-19T06:51:00Z</cp:lastPrinted>
  <dcterms:created xsi:type="dcterms:W3CDTF">2022-01-19T12:41:00Z</dcterms:created>
  <dcterms:modified xsi:type="dcterms:W3CDTF">2022-01-19T12:41:00Z</dcterms:modified>
</cp:coreProperties>
</file>