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C" w:rsidRDefault="0014412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7E5C8C" w:rsidRDefault="007E5C8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</w:p>
    <w:p w:rsidR="007E5C8C" w:rsidRDefault="0014412F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Allegato 2 – Supporto Operativo </w:t>
      </w:r>
      <w:r>
        <w:rPr>
          <w:rFonts w:ascii="Arial" w:eastAsia="Arial" w:hAnsi="Arial" w:cs="Arial"/>
          <w:sz w:val="19"/>
          <w:szCs w:val="19"/>
        </w:rPr>
        <w:t>- Tabella di autovalutazione Candidato/a: _____________________________</w:t>
      </w:r>
    </w:p>
    <w:p w:rsidR="007E5C8C" w:rsidRDefault="007E5C8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"/>
        <w:tblW w:w="1020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720"/>
        <w:gridCol w:w="3282"/>
        <w:gridCol w:w="2044"/>
      </w:tblGrid>
      <w:tr w:rsidR="007E5C8C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PUNTI 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il progetto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– votazione 110 con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7E5C8C" w:rsidRDefault="007E5C8C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Servizio prestato in qualità di insegnante nelle istituzioni del sistema nazionale dell’istruzione coerenti con l’area progettuale specifica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 per ogni anno completo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Esperienze professionali maturate in progetti nazionali o finanziati dall'Unione Europea o da altri Enti/Istituzioni scolastiche (PON, PNSD, PTOF...)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per ogni corso annuale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Attività di formatore inerente alle attività progettuali d'interesse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per ogni anno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E5C8C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AREA RISERVATA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ALL’UFFICIO</w:t>
            </w:r>
          </w:p>
        </w:tc>
      </w:tr>
      <w:tr w:rsidR="007E5C8C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14412F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C8C" w:rsidRDefault="007E5C8C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7E5C8C" w:rsidRDefault="0014412F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vertAlign w:val="superscript"/>
        </w:rPr>
        <w:t>1</w:t>
      </w:r>
      <w:r>
        <w:rPr>
          <w:rFonts w:ascii="Arial" w:eastAsia="Arial" w:hAnsi="Arial" w:cs="Arial"/>
          <w:sz w:val="19"/>
          <w:szCs w:val="19"/>
        </w:rPr>
        <w:t xml:space="preserve"> Qualsiasi laurea che costituisca titolo di accesso all’insegnamento </w:t>
      </w:r>
      <w:r>
        <w:rPr>
          <w:rFonts w:ascii="Arial" w:eastAsia="Arial" w:hAnsi="Arial" w:cs="Arial"/>
          <w:sz w:val="19"/>
          <w:szCs w:val="19"/>
        </w:rPr>
        <w:t>di cui al DM 259/2017</w:t>
      </w:r>
    </w:p>
    <w:p w:rsidR="007E5C8C" w:rsidRDefault="0014412F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Attività organizzative di cui all’art. 25 comma 5 del D.Lgs</w:t>
      </w:r>
      <w:proofErr w:type="spellStart"/>
      <w:r>
        <w:rPr>
          <w:rFonts w:ascii="Arial" w:eastAsia="Arial" w:hAnsi="Arial" w:cs="Arial"/>
          <w:sz w:val="19"/>
          <w:szCs w:val="19"/>
        </w:rPr>
        <w:t>.165/2</w:t>
      </w:r>
      <w:proofErr w:type="spellEnd"/>
      <w:r>
        <w:rPr>
          <w:rFonts w:ascii="Arial" w:eastAsia="Arial" w:hAnsi="Arial" w:cs="Arial"/>
          <w:sz w:val="19"/>
          <w:szCs w:val="19"/>
        </w:rPr>
        <w:t>001, nonché quelle di cui all’art. 1 comma 83 Legge 107/2015</w:t>
      </w:r>
    </w:p>
    <w:p w:rsidR="007E5C8C" w:rsidRDefault="007E5C8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  <w:highlight w:val="yellow"/>
        </w:rPr>
      </w:pPr>
    </w:p>
    <w:p w:rsidR="007E5C8C" w:rsidRDefault="007E5C8C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  <w:highlight w:val="yellow"/>
        </w:rPr>
      </w:pPr>
    </w:p>
    <w:p w:rsidR="007E5C8C" w:rsidRDefault="007E5C8C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7E5C8C" w:rsidRDefault="0014412F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19"/>
          <w:szCs w:val="19"/>
        </w:rPr>
        <w:t xml:space="preserve">Prato ............................................... FIRMA .......................................................... </w:t>
      </w:r>
    </w:p>
    <w:sectPr w:rsidR="007E5C8C" w:rsidSect="007E5C8C">
      <w:headerReference w:type="default" r:id="rId6"/>
      <w:headerReference w:type="first" r:id="rId7"/>
      <w:foot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8C" w:rsidRDefault="007E5C8C" w:rsidP="007E5C8C">
      <w:r>
        <w:separator/>
      </w:r>
    </w:p>
  </w:endnote>
  <w:endnote w:type="continuationSeparator" w:id="0">
    <w:p w:rsidR="007E5C8C" w:rsidRDefault="007E5C8C" w:rsidP="007E5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8C" w:rsidRDefault="007E5C8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8C" w:rsidRDefault="007E5C8C" w:rsidP="007E5C8C">
      <w:r>
        <w:separator/>
      </w:r>
    </w:p>
  </w:footnote>
  <w:footnote w:type="continuationSeparator" w:id="0">
    <w:p w:rsidR="007E5C8C" w:rsidRDefault="007E5C8C" w:rsidP="007E5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8C" w:rsidRDefault="0014412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767171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C8C" w:rsidRDefault="007E5C8C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7E5C8C">
      <w:trPr>
        <w:trHeight w:val="840"/>
      </w:trPr>
      <w:tc>
        <w:tcPr>
          <w:tcW w:w="10420" w:type="dxa"/>
        </w:tcPr>
        <w:p w:rsidR="007E5C8C" w:rsidRDefault="0014412F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114300" distR="114300">
                <wp:extent cx="6482080" cy="13462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34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E5C8C">
      <w:trPr>
        <w:trHeight w:val="700"/>
      </w:trPr>
      <w:tc>
        <w:tcPr>
          <w:tcW w:w="10420" w:type="dxa"/>
        </w:tcPr>
        <w:p w:rsidR="007E5C8C" w:rsidRDefault="0014412F">
          <w:pPr>
            <w:pStyle w:val="normal"/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7E5C8C" w:rsidRDefault="0014412F">
          <w:pPr>
            <w:pStyle w:val="normal"/>
            <w:widowControl w:val="0"/>
            <w:jc w:val="center"/>
          </w:pPr>
          <w:r>
            <w:t xml:space="preserve">Via E. </w:t>
          </w:r>
          <w:proofErr w:type="spellStart"/>
          <w:r>
            <w:t>Gherardi</w:t>
          </w:r>
          <w:proofErr w:type="spellEnd"/>
          <w:r>
            <w:t>, 66 – 59100   Prato (Po) Tel. 0574/470509   C.F. 92090910487</w:t>
          </w:r>
        </w:p>
        <w:p w:rsidR="007E5C8C" w:rsidRDefault="0014412F">
          <w:pPr>
            <w:pStyle w:val="normal"/>
            <w:jc w:val="center"/>
          </w:pPr>
          <w:r>
            <w:t xml:space="preserve">Codice Univoco Ufficio: </w:t>
          </w:r>
          <w:r>
            <w:rPr>
              <w:b/>
            </w:rPr>
            <w:t>UF6XQD</w:t>
          </w:r>
        </w:p>
        <w:p w:rsidR="007E5C8C" w:rsidRDefault="0014412F">
          <w:pPr>
            <w:pStyle w:val="normal"/>
            <w:keepNext/>
            <w:jc w:val="center"/>
          </w:pPr>
          <w:r>
            <w:rPr>
              <w:b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7E5C8C" w:rsidRDefault="0014412F">
          <w:pPr>
            <w:pStyle w:val="normal"/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4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7E5C8C" w:rsidRDefault="007E5C8C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7E5C8C" w:rsidRDefault="0014412F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Programma Operativo Complementare “Per la scuola. Competenze e ambienti per l’apprendimento” 2014-2020 Asse I – Istruzione – Fon</w:t>
    </w:r>
    <w:r>
      <w:rPr>
        <w:sz w:val="18"/>
        <w:szCs w:val="18"/>
      </w:rPr>
      <w:t>do di rotazione. In coerenza con Asse I – Istruzione – Fondo Sociale Europeo (FSE). Obiettivo Specifico 10.2 – Azione 10.2.2 sottoazione 10.2.2A - Avviso pubblico per lo sviluppo del pensiero logico e computazionale e della creatività digitale e delle comp</w:t>
    </w:r>
    <w:r>
      <w:rPr>
        <w:sz w:val="18"/>
        <w:szCs w:val="18"/>
      </w:rPr>
      <w:t xml:space="preserve">etenze di “cittadinanza digitale”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 xml:space="preserve">.2669 del 3/03/2017. </w:t>
    </w:r>
  </w:p>
  <w:p w:rsidR="007E5C8C" w:rsidRDefault="0014412F">
    <w:pPr>
      <w:pStyle w:val="normal"/>
      <w:tabs>
        <w:tab w:val="center" w:pos="4819"/>
        <w:tab w:val="right" w:pos="9638"/>
      </w:tabs>
      <w:jc w:val="center"/>
    </w:pPr>
    <w:r>
      <w:rPr>
        <w:sz w:val="18"/>
        <w:szCs w:val="18"/>
      </w:rPr>
      <w:t>Codice identificativo  progetto: 10.2.2A-FdRPOC-TO-2018-59 – CUP: D34F17000660006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C8C"/>
    <w:rsid w:val="0014412F"/>
    <w:rsid w:val="007E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E5C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E5C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E5C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E5C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E5C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7E5C8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E5C8C"/>
  </w:style>
  <w:style w:type="table" w:customStyle="1" w:styleId="TableNormal">
    <w:name w:val="Table Normal"/>
    <w:rsid w:val="007E5C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E5C8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E5C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5C8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E5C8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1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dcterms:created xsi:type="dcterms:W3CDTF">2019-04-08T15:29:00Z</dcterms:created>
  <dcterms:modified xsi:type="dcterms:W3CDTF">2019-04-08T15:30:00Z</dcterms:modified>
</cp:coreProperties>
</file>